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26670</wp:posOffset>
            </wp:positionH>
            <wp:positionV relativeFrom="paragraph">
              <wp:posOffset>-66675</wp:posOffset>
            </wp:positionV>
            <wp:extent cx="2447925" cy="5238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</w:t>
      </w:r>
      <w:r>
        <w:rPr/>
        <w:t>______________________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</w:t>
      </w:r>
      <w:r>
        <w:rPr/>
        <w:t>data, miejsce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 </w:t>
      </w:r>
      <w:r>
        <w:rPr>
          <w:b/>
          <w:bCs/>
          <w:i w:val="false"/>
          <w:iCs w:val="false"/>
          <w:sz w:val="30"/>
          <w:szCs w:val="30"/>
        </w:rPr>
        <w:t>UMOWA PRZEWOZU</w:t>
      </w:r>
    </w:p>
    <w:p>
      <w:pPr>
        <w:pStyle w:val="Normal"/>
        <w:bidi w:val="0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bidi w:val="0"/>
        <w:jc w:val="center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strony umowy:</w:t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Nadawca</w:t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5"/>
        <w:gridCol w:w="7380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Nazwa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Adres siedziby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Wpis do KRS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Numer KRS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Osoba </w:t>
            </w:r>
            <w:r>
              <w:rPr/>
              <w:t>reprezent</w:t>
            </w:r>
            <w:r>
              <w:rPr/>
              <w:t>ująca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Przewoźnik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5"/>
        <w:gridCol w:w="7380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Nazwa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Adres siedziby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Wpis do KRS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Numer KRS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Osoba </w:t>
            </w:r>
            <w:r>
              <w:rPr/>
              <w:t>reprezent</w:t>
            </w:r>
            <w:r>
              <w:rPr/>
              <w:t>ująca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26"/>
          <w:szCs w:val="26"/>
        </w:rPr>
      </w:pPr>
      <w:bookmarkStart w:id="0" w:name="page3R_mcid16"/>
      <w:bookmarkEnd w:id="0"/>
      <w:r>
        <w:rPr>
          <w:b/>
          <w:bCs/>
          <w:sz w:val="26"/>
          <w:szCs w:val="26"/>
        </w:rPr>
        <w:t xml:space="preserve">§ 1 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Użyte w Umowie określenia oznaczają:</w:t>
      </w:r>
    </w:p>
    <w:p>
      <w:pPr>
        <w:pStyle w:val="Normal"/>
        <w:bidi w:val="0"/>
        <w:rPr/>
      </w:pPr>
      <w:r>
        <w:rPr>
          <w:sz w:val="24"/>
          <w:szCs w:val="24"/>
        </w:rPr>
        <w:t>1. Umowa - niniejsza Umowa na Świadczenie Usług Przewozowych.</w:t>
      </w:r>
      <w:bookmarkStart w:id="1" w:name="page3R_mcid18"/>
      <w:bookmarkEnd w:id="1"/>
      <w:r>
        <w:rPr>
          <w:sz w:val="24"/>
          <w:szCs w:val="24"/>
        </w:rPr>
        <w:br/>
        <w:t xml:space="preserve">2. Towar - towary określone przez </w:t>
      </w:r>
      <w:r>
        <w:rPr>
          <w:sz w:val="24"/>
          <w:szCs w:val="24"/>
        </w:rPr>
        <w:t>Nadawcę</w:t>
      </w:r>
      <w:r>
        <w:rPr>
          <w:sz w:val="24"/>
          <w:szCs w:val="24"/>
        </w:rPr>
        <w:t>.</w:t>
      </w:r>
      <w:bookmarkStart w:id="2" w:name="page3R_mcid19"/>
      <w:bookmarkEnd w:id="2"/>
      <w:r>
        <w:rPr>
          <w:sz w:val="24"/>
          <w:szCs w:val="24"/>
        </w:rPr>
        <w:br/>
        <w:t>3. Przewoźnik - strona niniejszej Umowy lub osoba, którą się ona posługuje</w:t>
      </w:r>
      <w:bookmarkStart w:id="3" w:name="page3R_mcid20"/>
      <w:bookmarkEnd w:id="3"/>
      <w:r>
        <w:rPr>
          <w:sz w:val="24"/>
          <w:szCs w:val="24"/>
        </w:rPr>
        <w:br/>
        <w:t>niezależnie od stosunku prawnego ich łączącego do dokonania przewozu, w tym kierowca.</w:t>
      </w:r>
      <w:bookmarkStart w:id="4" w:name="page3R_mcid21"/>
      <w:bookmarkEnd w:id="4"/>
      <w:r>
        <w:rPr>
          <w:sz w:val="24"/>
          <w:szCs w:val="24"/>
        </w:rPr>
        <w:br/>
        <w:t>4. Tabor samochodowy - samochód ciężarowy w stanie technicznym zapewniającym</w:t>
      </w:r>
      <w:bookmarkStart w:id="5" w:name="page3R_mcid22"/>
      <w:bookmarkEnd w:id="5"/>
      <w:r>
        <w:rPr>
          <w:sz w:val="24"/>
          <w:szCs w:val="24"/>
        </w:rPr>
        <w:br/>
        <w:t xml:space="preserve">bezpieczny i zgodny z przepisami przewóz towarów </w:t>
      </w:r>
      <w:r>
        <w:rPr>
          <w:sz w:val="24"/>
          <w:szCs w:val="24"/>
        </w:rPr>
        <w:t>Nadawcy</w:t>
      </w:r>
      <w:r>
        <w:rPr>
          <w:sz w:val="24"/>
          <w:szCs w:val="24"/>
        </w:rPr>
        <w:t>.</w:t>
      </w:r>
    </w:p>
    <w:p>
      <w:pPr>
        <w:pStyle w:val="Normal"/>
        <w:bidi w:val="0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26"/>
          <w:szCs w:val="26"/>
        </w:rPr>
      </w:pPr>
      <w:bookmarkStart w:id="6" w:name="page3R_mcid161"/>
      <w:bookmarkEnd w:id="6"/>
      <w:r>
        <w:rPr>
          <w:b/>
          <w:bCs/>
          <w:sz w:val="26"/>
          <w:szCs w:val="26"/>
        </w:rPr>
        <w:t>§ 2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Nadawca zleca, a Przewoźnik zobowiązuje się w zakresie działalności swego przedsiębiorstwa do przewiezienia___________________________________________________________ z siedziby Nadawcy do wskazanego przez niego miejsca znajdującego się na terenie _________________________________________________________________________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3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>
          <w:sz w:val="24"/>
          <w:szCs w:val="24"/>
        </w:rPr>
        <w:t>1. Przewoźnik dokona przewozu środkami transportu samochodowego przystosowanymi do właściwości przesyłki.</w:t>
        <w:br/>
        <w:t xml:space="preserve">2. </w:t>
      </w:r>
      <w:r>
        <w:rPr/>
        <w:t>Przewoźnik zobowiązuje się dokonać przewozu w terminie ______ godzin, począwszy od rozpoczęcia przewozu.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4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Przewóz zostanie rozpoczęty w dniu _________. po dokonaniu przez Nadawcę załadunku. 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5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W przypadku niewykonania przewozu w terminie określonym w §3 Nadawca może żądać</w:t>
      </w:r>
    </w:p>
    <w:p>
      <w:pPr>
        <w:pStyle w:val="Normal"/>
        <w:bidi w:val="0"/>
        <w:jc w:val="left"/>
        <w:rPr/>
      </w:pPr>
      <w:r>
        <w:rPr/>
        <w:t>zapłaty kary umownej w wysokości ________złotych za każde rozpoczęte dwanaście godzin</w:t>
      </w:r>
    </w:p>
    <w:p>
      <w:pPr>
        <w:pStyle w:val="Normal"/>
        <w:bidi w:val="0"/>
        <w:jc w:val="left"/>
        <w:rPr/>
      </w:pPr>
      <w:r>
        <w:rPr/>
        <w:t>zwłoki. Nie jest zwłoką przestój wynikający z opóźnień odprawy celnej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6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br/>
        <w:t>1. Za przewóz, o którym mowa w § 2, Nadawca zapłaci przewoźnikowi opłatę w kwocie _____________ (słownie: __________________________________________________).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2. Wymienioną w pkt. 1 opłatę Nadawca uiści w terminie_________________od wystawienia przez</w:t>
        <w:br/>
        <w:t>Przewoźnika faktury na jego rachunek nr ______________________________________________</w:t>
        <w:br/>
        <w:t xml:space="preserve">w </w:t>
      </w:r>
      <w:r>
        <w:rPr>
          <w:sz w:val="24"/>
          <w:szCs w:val="24"/>
        </w:rPr>
        <w:t>banku _______________________________________________________________________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3. Za </w:t>
      </w:r>
      <w:r>
        <w:rPr>
          <w:sz w:val="24"/>
          <w:szCs w:val="24"/>
        </w:rPr>
        <w:t>spóźnienie z płatnością nalicza się kary umown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w wysokości_________________________. Za dzień płatności uważa się dzień wpłynięcia środków na konto.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/>
          <w:sz w:val="24"/>
          <w:szCs w:val="24"/>
        </w:rPr>
      </w:pPr>
      <w:bookmarkStart w:id="7" w:name="page33R_mcid0"/>
      <w:bookmarkEnd w:id="7"/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7</w:t>
      </w:r>
    </w:p>
    <w:p>
      <w:pPr>
        <w:pStyle w:val="Normal"/>
        <w:bidi w:val="0"/>
        <w:jc w:val="left"/>
        <w:rPr>
          <w:rFonts w:ascii="sans-serif" w:hAnsi="sans-serif"/>
          <w:sz w:val="30"/>
          <w:szCs w:val="24"/>
        </w:rPr>
      </w:pPr>
      <w:r>
        <w:rPr>
          <w:rFonts w:ascii="sans-serif" w:hAnsi="sans-serif"/>
          <w:sz w:val="30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Prawa</w:t>
      </w:r>
      <w:r>
        <w:rPr>
          <w:sz w:val="24"/>
          <w:szCs w:val="24"/>
        </w:rPr>
        <w:t xml:space="preserve"> i obowiązki </w:t>
      </w:r>
      <w:bookmarkStart w:id="8" w:name="page33R_mcid1"/>
      <w:bookmarkEnd w:id="8"/>
      <w:r>
        <w:rPr>
          <w:sz w:val="24"/>
          <w:szCs w:val="24"/>
        </w:rPr>
        <w:t>Nadawcy</w:t>
      </w:r>
      <w:r>
        <w:rPr>
          <w:sz w:val="24"/>
          <w:szCs w:val="24"/>
        </w:rPr>
        <w:br/>
        <w:t xml:space="preserve">1. </w:t>
      </w:r>
      <w:r>
        <w:rPr>
          <w:sz w:val="24"/>
          <w:szCs w:val="24"/>
        </w:rPr>
        <w:t>Nadawca</w:t>
      </w:r>
      <w:r>
        <w:rPr>
          <w:sz w:val="24"/>
          <w:szCs w:val="24"/>
        </w:rPr>
        <w:t xml:space="preserve"> zobowiązuje się załadować Przewoźnikowi towar w stanie bez  uszkodzeń.</w:t>
      </w:r>
      <w:bookmarkStart w:id="9" w:name="page33R_mcid2"/>
      <w:bookmarkEnd w:id="9"/>
      <w:r>
        <w:rPr>
          <w:sz w:val="24"/>
          <w:szCs w:val="24"/>
        </w:rPr>
        <w:br/>
        <w:t xml:space="preserve">2. </w:t>
      </w:r>
      <w:r>
        <w:rPr>
          <w:sz w:val="24"/>
          <w:szCs w:val="24"/>
        </w:rPr>
        <w:t>Nadawca</w:t>
      </w:r>
      <w:r>
        <w:rPr>
          <w:sz w:val="24"/>
          <w:szCs w:val="24"/>
        </w:rPr>
        <w:t xml:space="preserve"> zobowiązany jest do:</w:t>
      </w:r>
      <w:bookmarkStart w:id="10" w:name="page33R_mcid3"/>
      <w:bookmarkEnd w:id="10"/>
      <w:r>
        <w:rPr>
          <w:sz w:val="24"/>
          <w:szCs w:val="24"/>
        </w:rPr>
        <w:br/>
        <w:t>a) umieszczenia na liście wydań niezbędnych informacji umożliwiających prawidłowe</w:t>
        <w:br/>
        <w:t>wykonanie przewozu,</w:t>
      </w:r>
      <w:bookmarkStart w:id="11" w:name="page33R_mcid4"/>
      <w:bookmarkEnd w:id="11"/>
      <w:r>
        <w:rPr>
          <w:sz w:val="24"/>
          <w:szCs w:val="24"/>
        </w:rPr>
        <w:br/>
        <w:t>b) zweryfikowania czystości taboru samochodowego,</w:t>
      </w:r>
      <w:bookmarkStart w:id="12" w:name="page33R_mcid5"/>
      <w:bookmarkEnd w:id="12"/>
      <w:r>
        <w:rPr>
          <w:sz w:val="24"/>
          <w:szCs w:val="24"/>
        </w:rPr>
        <w:br/>
        <w:t>c) zapewnienia załadunku oraz rozładunku zleconego do przewozu towaru,</w:t>
      </w:r>
      <w:bookmarkStart w:id="13" w:name="page33R_mcid6"/>
      <w:bookmarkEnd w:id="13"/>
      <w:r>
        <w:rPr>
          <w:sz w:val="24"/>
          <w:szCs w:val="24"/>
        </w:rPr>
        <w:br/>
        <w:t>d) załadunku towaru na tabor samochodowy Przewoźnika uwzględniając wszelkie jego</w:t>
        <w:br/>
        <w:t>uwagi, co do sposobu rozmieszczenia towaru,</w:t>
      </w:r>
      <w:bookmarkStart w:id="14" w:name="page33R_mcid7"/>
      <w:bookmarkEnd w:id="14"/>
      <w:r>
        <w:rPr>
          <w:sz w:val="24"/>
          <w:szCs w:val="24"/>
        </w:rPr>
        <w:br/>
        <w:t>e) poinformowania Przewoźnika o zmianach dotyczących realizowanego zlecenia</w:t>
        <w:br/>
        <w:t>w tym zmiany miejsca przeznaczenia towaru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bookmarkStart w:id="15" w:name="page33R_mcid9"/>
      <w:bookmarkEnd w:id="15"/>
      <w:r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8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Prawa </w:t>
      </w:r>
      <w:r>
        <w:rPr>
          <w:sz w:val="24"/>
          <w:szCs w:val="24"/>
        </w:rPr>
        <w:t>i obowiązki Przewoźnika</w:t>
      </w:r>
      <w:bookmarkStart w:id="16" w:name="page33R_mcid10"/>
      <w:bookmarkEnd w:id="16"/>
      <w:r>
        <w:rPr>
          <w:sz w:val="24"/>
          <w:szCs w:val="24"/>
        </w:rPr>
        <w:br/>
        <w:t>1. Przewoźnik zobowiązany jest do:</w:t>
      </w:r>
      <w:bookmarkStart w:id="17" w:name="page33R_mcid11"/>
      <w:bookmarkEnd w:id="17"/>
      <w:r>
        <w:rPr>
          <w:sz w:val="24"/>
          <w:szCs w:val="24"/>
        </w:rPr>
        <w:br/>
        <w:t xml:space="preserve">a) Każdorazowego przedłożenia </w:t>
      </w:r>
      <w:r>
        <w:rPr>
          <w:sz w:val="24"/>
          <w:szCs w:val="24"/>
        </w:rPr>
        <w:t>Nadawcy</w:t>
      </w:r>
      <w:r>
        <w:rPr>
          <w:sz w:val="24"/>
          <w:szCs w:val="24"/>
        </w:rPr>
        <w:t xml:space="preserve"> upoważnienia do przewozu w formie</w:t>
        <w:br/>
        <w:t>pisemnej, mailowej  które zawiera : nazwę firmy, dane</w:t>
        <w:br/>
        <w:t>personalne kierowcy, numer rejestracyjny samochodu i naczepy, dane dokumentu</w:t>
        <w:br/>
        <w:t>stwierdzającego tożsamość osoby dokonującej odbiór towaru</w:t>
      </w:r>
      <w:bookmarkStart w:id="18" w:name="page33R_mcid12"/>
      <w:bookmarkEnd w:id="18"/>
      <w:r>
        <w:rPr>
          <w:sz w:val="24"/>
          <w:szCs w:val="24"/>
        </w:rPr>
        <w:t>.</w:t>
        <w:br/>
        <w:t>b) podstawienia odpowiedniego taboru samochodowego pod załadunek towaru</w:t>
        <w:br/>
        <w:t xml:space="preserve">w uzgodnionym z </w:t>
      </w:r>
      <w:r>
        <w:rPr>
          <w:sz w:val="24"/>
          <w:szCs w:val="24"/>
        </w:rPr>
        <w:t xml:space="preserve">Nadawcą </w:t>
      </w:r>
      <w:r>
        <w:rPr>
          <w:sz w:val="24"/>
          <w:szCs w:val="24"/>
        </w:rPr>
        <w:t>terminie w dniu zaplanowanego załadunku,</w:t>
      </w:r>
      <w:bookmarkStart w:id="19" w:name="page33R_mcid13"/>
      <w:bookmarkEnd w:id="19"/>
      <w:r>
        <w:rPr>
          <w:sz w:val="24"/>
          <w:szCs w:val="24"/>
        </w:rPr>
        <w:br/>
        <w:t>c) w przypadku zaistnienia okoliczności uniemożliwiających dostarczenie towaru</w:t>
        <w:br/>
        <w:t>w uzgodnionym terminie, Przewoźnik zobowiązany jest do niezwłocznego</w:t>
        <w:br/>
        <w:t xml:space="preserve">powiadomienia o tym fakcie odbiorcy i </w:t>
      </w:r>
      <w:r>
        <w:rPr>
          <w:sz w:val="24"/>
          <w:szCs w:val="24"/>
        </w:rPr>
        <w:t>Nadawcy</w:t>
      </w:r>
      <w:bookmarkStart w:id="20" w:name="page33R_mcid14"/>
      <w:bookmarkEnd w:id="20"/>
      <w:r>
        <w:rPr>
          <w:sz w:val="24"/>
          <w:szCs w:val="24"/>
        </w:rPr>
        <w:t>.</w:t>
      </w:r>
      <w:bookmarkStart w:id="21" w:name="page33R_mcid15"/>
      <w:bookmarkEnd w:id="21"/>
      <w:r>
        <w:rPr>
          <w:sz w:val="24"/>
          <w:szCs w:val="24"/>
        </w:rPr>
        <w:br/>
      </w:r>
      <w:r>
        <w:rPr>
          <w:sz w:val="24"/>
          <w:szCs w:val="24"/>
        </w:rPr>
        <w:t>d</w:t>
      </w:r>
      <w:r>
        <w:rPr>
          <w:sz w:val="24"/>
          <w:szCs w:val="24"/>
        </w:rPr>
        <w:t>) ubezpieczenia towaru na czas przewozu,</w:t>
      </w:r>
      <w:bookmarkStart w:id="22" w:name="page35R_mcid2"/>
      <w:bookmarkEnd w:id="22"/>
      <w:r>
        <w:rPr>
          <w:sz w:val="24"/>
          <w:szCs w:val="24"/>
        </w:rPr>
        <w:br/>
      </w:r>
      <w:r>
        <w:rPr>
          <w:sz w:val="24"/>
          <w:szCs w:val="24"/>
        </w:rPr>
        <w:t>e</w:t>
      </w:r>
      <w:r>
        <w:rPr>
          <w:sz w:val="24"/>
          <w:szCs w:val="24"/>
        </w:rPr>
        <w:t>)sprawdzenia stanu towaru i jego opakowań, masy i liczby sztuk przy</w:t>
        <w:br/>
        <w:t>wydaniu towaru.</w:t>
      </w:r>
      <w:bookmarkStart w:id="23" w:name="page35R_mcid3"/>
      <w:bookmarkEnd w:id="23"/>
      <w:r>
        <w:rPr>
          <w:sz w:val="24"/>
          <w:szCs w:val="24"/>
        </w:rPr>
        <w:br/>
        <w:t>2. Przewoźnik jest uprawniony do: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 xml:space="preserve"> odmowy przyjęcia towaru do przewozu, którego stan jest</w:t>
        <w:br/>
        <w:t>wadliwy, który jest niedostatecznie opakowany albo w opakowaniach niespełniających</w:t>
        <w:br/>
        <w:t>wymagań lub może uzależnić przewóz od zamieszczenia przez Zleceniodawcę oświadczenia</w:t>
        <w:br/>
        <w:t>o stanie towaru w liście wydań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>b)</w:t>
      </w:r>
      <w:r>
        <w:rPr/>
        <w:t xml:space="preserve"> wyboru trasy przewozu.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bookmarkStart w:id="24" w:name="page33R_mcid91"/>
      <w:bookmarkEnd w:id="24"/>
      <w:r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9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Wyłączenie odpowiedzialności</w:t>
      </w:r>
      <w:bookmarkStart w:id="25" w:name="page37R_mcid5"/>
      <w:bookmarkEnd w:id="25"/>
      <w:r>
        <w:rPr>
          <w:sz w:val="24"/>
          <w:szCs w:val="24"/>
        </w:rPr>
        <w:br/>
        <w:t>1. Strony Umowy nie ponoszą odpowiedzialności z tytułu niewykonania lub nienależytego</w:t>
        <w:br/>
        <w:t>wykonania niniejszej Umowy, jeżeli nie wykonanie lub nienależyte wykonanie jest</w:t>
        <w:br/>
        <w:t>następstwem siły wyższej.</w:t>
      </w:r>
      <w:bookmarkStart w:id="26" w:name="page37R_mcid6"/>
      <w:bookmarkEnd w:id="26"/>
      <w:r>
        <w:rPr>
          <w:sz w:val="24"/>
          <w:szCs w:val="24"/>
        </w:rPr>
        <w:br/>
        <w:t>2. Pod pojęciem siły wyższej, Strony Umowy rozumieją wszelkie okoliczności pozostające</w:t>
        <w:br/>
        <w:t>poza zasięgiem wpływów Stron Umowy, które są nie do uniknięcia i nie do przewidzenia</w:t>
        <w:br/>
        <w:t>dla każdej ze Stron, ale również dla każdej innej strony, która znalazłaby się na ich miejscu</w:t>
        <w:br/>
        <w:t>przy dołożeniu wszelkiej możliwej staranności. Siła wyższa będzie obejmować</w:t>
        <w:br/>
        <w:t>w szczególności: wojny, epidemie, zamieszki, katastrofy naturalne, restrykcje lub</w:t>
        <w:br/>
        <w:t>rozporządzenia uprawnionych organów władzy Rzeczpospolitej Polskiej</w:t>
        <w:br/>
        <w:t>uniemożliwiających realizację niniejszej umowy, strajków oficjalnie zaakceptowanych przez</w:t>
        <w:br/>
        <w:t>związki zawodowe i itp.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bookmarkStart w:id="27" w:name="page33R_mcid911"/>
      <w:bookmarkEnd w:id="27"/>
      <w:r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10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Wszelkie zmiany umowy wymagają zachowania formy pisemnej pod rygorem nieważności.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11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br/>
        <w:t>W sprawach nieuregulowanych zastosowanie mają przepisy ustaw - Prawo przewozowe i Kodek</w:t>
      </w:r>
      <w:r>
        <w:rPr>
          <w:sz w:val="24"/>
          <w:szCs w:val="24"/>
        </w:rPr>
        <w:t>s cywilny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12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bookmarkStart w:id="28" w:name="page43R_mcid5"/>
      <w:bookmarkEnd w:id="28"/>
      <w:r>
        <w:rPr>
          <w:sz w:val="24"/>
          <w:szCs w:val="24"/>
        </w:rPr>
        <w:t>Wszelkie spory wynikające z niniejszej Umowy będą rozstrzygane przez Sąd właściwy dla</w:t>
        <w:br/>
        <w:t>siedziby Zleceniodawcy.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>
          <w:rFonts w:ascii="Liberation Serif" w:hAnsi="Liberation Serif"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13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Niniejsza umowa została sporządzona w dwóch jednobrzmiących egzemplarzach, po jednym</w:t>
      </w:r>
    </w:p>
    <w:p>
      <w:pPr>
        <w:pStyle w:val="Normal"/>
        <w:bidi w:val="0"/>
        <w:jc w:val="left"/>
        <w:rPr/>
      </w:pPr>
      <w:r>
        <w:rPr/>
        <w:t>dla każdej ze stron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_____________                                                                                           __________________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Nadawca                                                                                                      Przewoźnik                                                                                          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ns-serif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l-PL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LibreOffice/7.3.7.2$Linux_X86_64 LibreOffice_project/30$Build-2</Application>
  <AppVersion>15.0000</AppVersion>
  <Pages>3</Pages>
  <Words>650</Words>
  <Characters>4467</Characters>
  <CharactersWithSpaces>5471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2022-11-28T11:45:32Z</dcterms:created>
  <dc:creator/>
  <dc:description/>
  <dc:language>pl-PL</dc:language>
  <cp:lastModifiedBy/>
  <dcterms:modified xsi:type="dcterms:W3CDTF">2022-12-01T10:32:24Z</dcterms:modified>
  <cp:revision>2</cp:revision>
  <dc:subject/>
  <dc:title/>
</cp:coreProperties>
</file>